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15D0D" w14:textId="758680A1" w:rsidR="00A336F4" w:rsidRPr="00581C4D" w:rsidRDefault="00A336F4" w:rsidP="00A336F4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581C4D">
        <w:rPr>
          <w:rFonts w:ascii="Times New Roman" w:hAnsi="Times New Roman" w:cs="Times New Roman"/>
          <w:b/>
          <w:bCs/>
        </w:rPr>
        <w:t>ЗАЯВКА</w:t>
      </w:r>
    </w:p>
    <w:p w14:paraId="37485A64" w14:textId="44018AE3" w:rsidR="00A336F4" w:rsidRPr="00581C4D" w:rsidRDefault="00A336F4" w:rsidP="00A336F4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581C4D">
        <w:rPr>
          <w:rFonts w:ascii="Times New Roman" w:hAnsi="Times New Roman" w:cs="Times New Roman"/>
          <w:b/>
          <w:bCs/>
        </w:rPr>
        <w:t>на вступление в Консорциум</w:t>
      </w:r>
    </w:p>
    <w:p w14:paraId="0B380DB2" w14:textId="5B8798B2" w:rsidR="00A336F4" w:rsidRPr="00581C4D" w:rsidRDefault="00A336F4" w:rsidP="00A336F4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581C4D">
        <w:rPr>
          <w:rFonts w:ascii="Times New Roman" w:hAnsi="Times New Roman" w:cs="Times New Roman"/>
          <w:b/>
          <w:bCs/>
        </w:rPr>
        <w:t>«</w:t>
      </w:r>
      <w:r w:rsidR="00581C4D" w:rsidRPr="00581C4D">
        <w:rPr>
          <w:rFonts w:ascii="Times New Roman" w:hAnsi="Times New Roman" w:cs="Times New Roman"/>
          <w:b/>
          <w:bCs/>
        </w:rPr>
        <w:t>НАЦИОНАЛЬНАЯ НАУЧНО-ОБРАЗОВАТЕЛЬНАЯ СЕТЬ СТАНКОСТРОЕНИЯ</w:t>
      </w:r>
      <w:r w:rsidRPr="00581C4D">
        <w:rPr>
          <w:rFonts w:ascii="Times New Roman" w:hAnsi="Times New Roman" w:cs="Times New Roman"/>
          <w:b/>
          <w:bCs/>
        </w:rPr>
        <w:t>»</w:t>
      </w:r>
    </w:p>
    <w:p w14:paraId="37772681" w14:textId="6DC306A9" w:rsidR="00A336F4" w:rsidRPr="00581C4D" w:rsidRDefault="00A336F4" w:rsidP="00A336F4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81C4D">
        <w:rPr>
          <w:rFonts w:ascii="Times New Roman" w:hAnsi="Times New Roman" w:cs="Times New Roman"/>
        </w:rPr>
        <w:t>(оформляется на фирменном бланке организации)</w:t>
      </w:r>
    </w:p>
    <w:p w14:paraId="1A921F2B" w14:textId="77777777" w:rsidR="00A336F4" w:rsidRPr="00581C4D" w:rsidRDefault="00A336F4" w:rsidP="00A336F4">
      <w:pPr>
        <w:spacing w:after="0" w:line="360" w:lineRule="auto"/>
        <w:rPr>
          <w:rFonts w:ascii="Times New Roman" w:hAnsi="Times New Roman" w:cs="Times New Roman"/>
        </w:rPr>
      </w:pPr>
    </w:p>
    <w:p w14:paraId="270F1988" w14:textId="2B26C462" w:rsidR="00A336F4" w:rsidRPr="00581C4D" w:rsidRDefault="00A336F4" w:rsidP="00581C4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81C4D">
        <w:rPr>
          <w:rFonts w:ascii="Times New Roman" w:hAnsi="Times New Roman" w:cs="Times New Roman"/>
        </w:rPr>
        <w:t>[Наименование организации] в лице [должность, ФИО], действующего на основании _________________, направляет для рассмотрения заявку на вступление в Консорциум «</w:t>
      </w:r>
      <w:r w:rsidR="00581C4D" w:rsidRPr="00581C4D">
        <w:rPr>
          <w:rFonts w:ascii="Times New Roman" w:hAnsi="Times New Roman" w:cs="Times New Roman"/>
        </w:rPr>
        <w:t>Национальная научно-образовательная сеть станкостроения</w:t>
      </w:r>
      <w:r w:rsidRPr="00581C4D">
        <w:rPr>
          <w:rFonts w:ascii="Times New Roman" w:hAnsi="Times New Roman" w:cs="Times New Roman"/>
        </w:rPr>
        <w:t xml:space="preserve">». </w:t>
      </w:r>
    </w:p>
    <w:p w14:paraId="0C47A1E8" w14:textId="77777777" w:rsidR="00A8356F" w:rsidRPr="00581C4D" w:rsidRDefault="00A8356F" w:rsidP="00A336F4">
      <w:pPr>
        <w:spacing w:after="0" w:line="360" w:lineRule="auto"/>
        <w:rPr>
          <w:rFonts w:ascii="Times New Roman" w:hAnsi="Times New Roman" w:cs="Times New Roman"/>
        </w:rPr>
      </w:pPr>
    </w:p>
    <w:p w14:paraId="5A1DEADF" w14:textId="0A6E62AB" w:rsidR="00A336F4" w:rsidRPr="00581C4D" w:rsidRDefault="00A336F4" w:rsidP="00A336F4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581C4D">
        <w:rPr>
          <w:rFonts w:ascii="Times New Roman" w:hAnsi="Times New Roman" w:cs="Times New Roman"/>
        </w:rPr>
        <w:t>Информационная справка об организации</w:t>
      </w:r>
      <w:r w:rsidR="00581C4D" w:rsidRPr="00581C4D">
        <w:rPr>
          <w:rFonts w:ascii="Times New Roman" w:hAnsi="Times New Roman" w:cs="Times New Roman"/>
        </w:rPr>
        <w:t>-заявителе</w:t>
      </w:r>
      <w:r w:rsidRPr="00581C4D">
        <w:rPr>
          <w:rFonts w:ascii="Times New Roman" w:hAnsi="Times New Roman" w:cs="Times New Roman"/>
        </w:rPr>
        <w:t xml:space="preserve">: </w:t>
      </w:r>
    </w:p>
    <w:p w14:paraId="7212136B" w14:textId="00390B09" w:rsidR="00A336F4" w:rsidRPr="00581C4D" w:rsidRDefault="00A336F4" w:rsidP="00A336F4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581C4D">
        <w:rPr>
          <w:rFonts w:ascii="Times New Roman" w:hAnsi="Times New Roman" w:cs="Times New Roman"/>
        </w:rPr>
        <w:t xml:space="preserve">– наименование организации: </w:t>
      </w:r>
    </w:p>
    <w:p w14:paraId="27690D19" w14:textId="77777777" w:rsidR="00A336F4" w:rsidRPr="00581C4D" w:rsidRDefault="00A336F4" w:rsidP="00A336F4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56809960" w14:textId="04282DBC" w:rsidR="00A336F4" w:rsidRPr="00581C4D" w:rsidRDefault="00A336F4" w:rsidP="00A336F4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581C4D">
        <w:rPr>
          <w:rFonts w:ascii="Times New Roman" w:hAnsi="Times New Roman" w:cs="Times New Roman"/>
        </w:rPr>
        <w:t xml:space="preserve">– юридический и фактический адрес: </w:t>
      </w:r>
    </w:p>
    <w:p w14:paraId="146F4943" w14:textId="77777777" w:rsidR="00A336F4" w:rsidRPr="00581C4D" w:rsidRDefault="00A336F4" w:rsidP="00A336F4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00CB57B3" w14:textId="0C5A3927" w:rsidR="00A336F4" w:rsidRPr="00581C4D" w:rsidRDefault="00A336F4" w:rsidP="00A336F4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581C4D">
        <w:rPr>
          <w:rFonts w:ascii="Times New Roman" w:hAnsi="Times New Roman" w:cs="Times New Roman"/>
        </w:rPr>
        <w:t xml:space="preserve">– ФИО руководителя организации: </w:t>
      </w:r>
    </w:p>
    <w:p w14:paraId="7C4F4E47" w14:textId="77777777" w:rsidR="00A336F4" w:rsidRPr="00581C4D" w:rsidRDefault="00A336F4" w:rsidP="00A336F4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009AE883" w14:textId="097AF414" w:rsidR="00A336F4" w:rsidRPr="00581C4D" w:rsidRDefault="00A336F4" w:rsidP="00A336F4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581C4D">
        <w:rPr>
          <w:rFonts w:ascii="Times New Roman" w:hAnsi="Times New Roman" w:cs="Times New Roman"/>
        </w:rPr>
        <w:t xml:space="preserve">– контактный номер телефона и адрес электронной почты: </w:t>
      </w:r>
    </w:p>
    <w:p w14:paraId="4CF26786" w14:textId="77777777" w:rsidR="00A336F4" w:rsidRPr="00581C4D" w:rsidRDefault="00A336F4" w:rsidP="00A336F4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306461A6" w14:textId="697E31B3" w:rsidR="00A336F4" w:rsidRPr="00581C4D" w:rsidRDefault="00A336F4" w:rsidP="00782A16">
      <w:p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581C4D">
        <w:rPr>
          <w:rFonts w:ascii="Times New Roman" w:hAnsi="Times New Roman" w:cs="Times New Roman"/>
        </w:rPr>
        <w:t>– направления деятельности, по которым предлагается сотрудничество и совместная деятельность</w:t>
      </w:r>
      <w:r w:rsidR="00782A16">
        <w:rPr>
          <w:rFonts w:ascii="Times New Roman" w:hAnsi="Times New Roman" w:cs="Times New Roman"/>
        </w:rPr>
        <w:t xml:space="preserve"> (отметить в списке только те, по которым предполагается сотрудничество)</w:t>
      </w:r>
      <w:r w:rsidRPr="00581C4D">
        <w:rPr>
          <w:rFonts w:ascii="Times New Roman" w:hAnsi="Times New Roman" w:cs="Times New Roman"/>
        </w:rPr>
        <w:t xml:space="preserve">: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9"/>
        <w:gridCol w:w="5734"/>
        <w:gridCol w:w="3152"/>
      </w:tblGrid>
      <w:tr w:rsidR="00782A16" w:rsidRPr="00A8356F" w14:paraId="497ADE13" w14:textId="77777777" w:rsidTr="00782A16">
        <w:trPr>
          <w:trHeight w:val="315"/>
          <w:tblHeader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546A"/>
            <w:noWrap/>
            <w:vAlign w:val="center"/>
            <w:hideMark/>
          </w:tcPr>
          <w:p w14:paraId="633CAC28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546A"/>
            <w:noWrap/>
            <w:vAlign w:val="center"/>
            <w:hideMark/>
          </w:tcPr>
          <w:p w14:paraId="29A572CB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Область компетенций</w:t>
            </w:r>
          </w:p>
        </w:tc>
        <w:tc>
          <w:tcPr>
            <w:tcW w:w="1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546A"/>
            <w:noWrap/>
            <w:vAlign w:val="center"/>
            <w:hideMark/>
          </w:tcPr>
          <w:p w14:paraId="4B319DAD" w14:textId="1C2D30B1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 xml:space="preserve">Предполагается сотрудничество </w:t>
            </w:r>
          </w:p>
        </w:tc>
      </w:tr>
      <w:tr w:rsidR="00782A16" w:rsidRPr="00A8356F" w14:paraId="4BB5F911" w14:textId="77777777" w:rsidTr="00782A16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09A64BC8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А1.</w:t>
            </w: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Технологии высокой точности</w:t>
            </w: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82A16" w:rsidRPr="00A8356F" w14:paraId="17906E17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F0F9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9343B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Высокоточная генеральная сборка многофункционального технологического оборудования различного назначения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5A8FB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1A294B35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C3815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03B4C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Высокоточная сборка робототехнических средств для выполнения различных технологических работ производственного назначения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F98E4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0C2AD90B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6E4B4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ACEC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Высокоточная обработка базовых элементов прецизионного технологического оборудование и заготовки для их изготовления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6CA48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7D45077B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526E7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256B1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Высокоточная обработка направляющих элементов различной кинематики для прецизионного технологического оборудования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497EB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1BA1EEE2" w14:textId="77777777" w:rsidTr="00782A16">
        <w:trPr>
          <w:trHeight w:val="63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CF637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E71A0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Изготовление шпиндельных узлов высокой точности и их составляющих для типового и прецизионного технологического оборудования различного назначения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9D235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20B7211B" w14:textId="77777777" w:rsidTr="00782A16">
        <w:trPr>
          <w:trHeight w:val="63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0D59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AE07B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Изготовление кинематических пар преобразования вращательного движения в поступательное высокой точности и их составляющих для типового и прецизионного технологического оборудования различного назначения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29DA8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4858CBE7" w14:textId="77777777" w:rsidTr="00782A16">
        <w:trPr>
          <w:trHeight w:val="63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DD204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EA8AF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Изготовление кинематических узлов высокой точности и их составляющих для типового и прецизионного технологического оборудования различного назначения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3B7B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348A31AB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33E41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F537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Изготовление лезвийного режущего инструмента для высокоточной обработки на технологическом оборудовании различного назначения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72244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7E0915A1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31FB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A4141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Изготовление штампового инструмента для получения деталей сложной формы и повышенной точности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610A4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48827D14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FB3B8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E5D34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Высокоточная обработка заготовок из цветных, композиционных, труднообрабатываемых материалов и легких сплавов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A790B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4200A634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53943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A6BD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Высокоточная обработка средних и крупногабаритных заготовок сложной пространственной формы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393F9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7B82DAA7" w14:textId="77777777" w:rsidTr="00782A16">
        <w:trPr>
          <w:trHeight w:val="315"/>
        </w:trPr>
        <w:tc>
          <w:tcPr>
            <w:tcW w:w="36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2DF4DE33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А2.</w:t>
            </w: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Технологии высокой производительности</w:t>
            </w: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5FD250B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6D74D5F7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B39B1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13369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процесса высокопроизводительной сборки многофункционального технологического оборудования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E2381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05BE972A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15739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BEE2B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Высокопроизводительная обработка направляющих элементов для технологического оборудования различного назначения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C8D89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11C178F5" w14:textId="77777777" w:rsidTr="00782A16">
        <w:trPr>
          <w:trHeight w:val="63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EA4A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E1664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процесса высокопроизводительного изготовления и сборки кинематических пар преобразования вращательного движения в поступательное и их составляющих для технологического оборудования различного назначения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DB766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27BF952D" w14:textId="77777777" w:rsidTr="00782A16">
        <w:trPr>
          <w:trHeight w:val="63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A0BA0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CC195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процесса высокопроизводительного изготовления технологической инструментальной оснастки для металлорежущего оборудования различного назначения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B3D67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47ED7EBC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AA374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D9D9E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Высокоскоростная обработка заготовок из цветных, композиционных, труднообрабатываемых материалов и легких сплавов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46F44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50F54AA5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3D5E0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0DB93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Высокоскоростная обработка средних и крупногабаритных заготовок сложной пространственной формы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47125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6821AAB5" w14:textId="77777777" w:rsidTr="00782A16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6D3D6A3D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А3.</w:t>
            </w: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Новые технологические принципы и физические эффекты</w:t>
            </w: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82A16" w:rsidRPr="00A8356F" w14:paraId="6399A73A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EC807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B26C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Новые технологические способы и средства получения заготовок и изготовления деталей сложной пространственной формы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5B911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39039A1C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1450C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A331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Новые технологические способы и средства получения заготовок и изготовления деталей из труднообрабатываемых материалов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73BA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0FFAF2FD" w14:textId="77777777" w:rsidTr="00782A16">
        <w:trPr>
          <w:trHeight w:val="63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0175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0C4D0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Новые технологические способы и средства обеспечения геометрической точности и физико-механических свойств поверхностей деталей из различных материалов и сплавов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B3B33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3D90031D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971F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A577A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Новые методы проектирования и конструирования изделий различного назначения, включая технологии искусственного интеллекта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CDA5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3E06AF61" w14:textId="77777777" w:rsidTr="00782A16">
        <w:trPr>
          <w:trHeight w:val="63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45703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AE202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Новые методы и принципы технологического проектирования изготовления изделий различного назначения, включая технологии искусственного интеллекта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D5159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1323C24A" w14:textId="77777777" w:rsidTr="00782A16">
        <w:trPr>
          <w:trHeight w:val="63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2F33B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F3DA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Новые методы и принципы моделирования функций, эксплуатационной надежности и долговечности технологического оборудования, включая технологии создания «цифровых двойников»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CCEBB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26C046D2" w14:textId="77777777" w:rsidTr="00782A16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5DE14927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В1.</w:t>
            </w: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Многофункциональное обрабатывающее и заготовительное оборудование</w:t>
            </w: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82A16" w:rsidRPr="00A8356F" w14:paraId="21348831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99E1D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7E60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Заготовительное оборудование высокой производительности для получения заготовок из цветных, композитных и труднообрабатываемых материалов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3F96C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6D9A7406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7F1D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E6808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Высокоточное заготовительное оборудование для получения крупногабаритных заготовок и заготовок сложной пространственной формы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9D559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034CAEFA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1E8F6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1D08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Широкопрофильное многокоординатное технологическое оборудование высокой производительности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D7274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0FB38A66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506A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6B0B3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Прецизионные многокоординатные обрабатывающие центры различного технологического назначения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5AABA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4FCE702A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22F3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B172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Высокоточные промышленные робототехнические системы широких технологических возможностей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25548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34279B74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1E043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53E7B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Высокоточные системы линейных и круговых перемещений технологического оборудования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AF436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152D939C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70D4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5DFE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Высокоскоростные системы главного движения технологического оборудования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9F2E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27258DBE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90BB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31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0D3B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Высокоточные кинематические пары преобразования вращательного движения в поступательное для различного технологического оборудования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6C38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31718B61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6CFD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243D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Высоконадежные технологические головки для эффективной обработки материалов высокой прочности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1B71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2DC74CF5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CCD18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0F26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Приводы движений и их компоненты высокоточного производительного технологического оборудования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30157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20D76420" w14:textId="77777777" w:rsidTr="00782A16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51E0317D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В2.</w:t>
            </w: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Перспективные автоматизированные технологические системы и комплексы</w:t>
            </w: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82A16" w:rsidRPr="00A8356F" w14:paraId="2668642D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DFB1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A4863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Роботизированные модули технологического оборудования для получения широкой номенклатуры заготовок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FBED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0C9A45E8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7EB37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760CB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Гибкие автоматизированные модули технологического оборудования для обработки широкой номенклатуры изделий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90DFC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16BD9559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88217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77A8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Автоматизированные производительные транспортные, загрузочно-разгрузочные технологические робототехнические системы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56ED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29943C2B" w14:textId="77777777" w:rsidTr="00782A16">
        <w:trPr>
          <w:trHeight w:val="63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7233E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C5EF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Автоматизированные модули технологического оборудования для обработки изделий из труднообрабатываемых материалов сложной пространственной формы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93573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103F9E70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50AB9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93187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Автоматизированные измерительные комплексы контроля геометрических и физико-технических характеристик изделий в процессе обработки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C51C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643FAF3B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DEB4D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8E726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Стандартизация и унификация компонентной базы технологического оборудования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9883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78FB7A5C" w14:textId="77777777" w:rsidTr="00782A16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7A325BDF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В3</w:t>
            </w: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технологическим оборудованием и контрольно-измерительные комплексы</w:t>
            </w: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82A16" w:rsidRPr="00A8356F" w14:paraId="1D039F6F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22178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AD0C9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Производительные доверенные системы управления технологическим оборудованием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880D7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539A91E4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82B62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52212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Эффективная предиктивная диагностика технологического оборудования в производственных условиях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8F3B8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27F6BDE5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BAC92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4796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Универсальные автоматизированные измерительные комплексы контроля точности и физико-механических свойств изготавливаемых деталей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F2AB8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57EC1C79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C6FE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1DF16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Высокопроизводительное управление производственными робототехническими системами широких технологических возможностей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F62F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71138170" w14:textId="77777777" w:rsidTr="00782A16">
        <w:trPr>
          <w:trHeight w:val="63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3F07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7A6B1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Высокоточные сенсорные системы оценки геометрических движений и физических характеристик автоматизированного технологического оборудования широкого назначения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2A227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4F40A1EF" w14:textId="77777777" w:rsidTr="00782A16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1459ACA3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С1</w:t>
            </w: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Новые конструкционные материалы</w:t>
            </w: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82A16" w:rsidRPr="00A8356F" w14:paraId="29BD35E7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13AEB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E3531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Материалы с повышенными эксплуатационными характеристиками для систем кинематики технологического оборудования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B8154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2438C07F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9B635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0008D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Композитные материалы для производства компонентной базы технологического оборудования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C6EA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076B3BF0" w14:textId="77777777" w:rsidTr="00782A16">
        <w:trPr>
          <w:trHeight w:val="63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D9889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95CA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Моделирование эксплуатационных свойств конструкционных материалов ответственных компонент технологического оборудования, включая технологии создания «цифрового двойника»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C2DF1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38F5933D" w14:textId="77777777" w:rsidTr="00782A16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37E7214F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С2.</w:t>
            </w: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Высокоэффективные инструментальные материалы</w:t>
            </w: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82A16" w:rsidRPr="00A8356F" w14:paraId="497237D8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E6633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809A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Высокопрочные износостойкие материалы для режущих инструментов различного назначения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781F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2E94452D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5399A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FA482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Высокоэффективные материалы для абразивного инструмента различного назначения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6E7B7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26E7816E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A631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A6D48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Высокопрочные износостойкие материалы для штампового инструмента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F47EF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0E86D96C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D1821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36230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Моделирования износостойкости инструментальных материалов, в том числе на принципах «цифрового двойника»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A87C1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1ECB4A50" w14:textId="77777777" w:rsidTr="00782A16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664FCF29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С3.</w:t>
            </w: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835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Технологии производства новых материалов</w:t>
            </w: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82A16" w:rsidRPr="00A8356F" w14:paraId="38D15E16" w14:textId="77777777" w:rsidTr="00782A16">
        <w:trPr>
          <w:trHeight w:val="63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EA08C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52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11A0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Высокопроизводительные процессы получения новых конструкционных материалов для компонентной базы технологического оборудования различного назначения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AD6DB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4B945C41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33341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22679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Эффективные технологии получения композитных материалов с высокими эксплуатационными характеристиками покрытий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AABFA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2A16" w:rsidRPr="00A8356F" w14:paraId="7A569219" w14:textId="77777777" w:rsidTr="00782A16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3F991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DBE2" w14:textId="77777777" w:rsidR="00782A16" w:rsidRPr="00A8356F" w:rsidRDefault="00782A16" w:rsidP="0078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Высокопроизводительные технологии получения инструментальных материалов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54D62" w14:textId="77777777" w:rsidR="00782A16" w:rsidRPr="00A8356F" w:rsidRDefault="00782A16" w:rsidP="007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3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0AA1E774" w14:textId="77777777" w:rsidR="00A336F4" w:rsidRPr="00581C4D" w:rsidRDefault="00A336F4" w:rsidP="00A336F4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3CCACFF7" w14:textId="2963DB61" w:rsidR="007D46C1" w:rsidRDefault="00A8356F" w:rsidP="00A8356F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A8356F">
        <w:rPr>
          <w:rFonts w:ascii="Times New Roman" w:hAnsi="Times New Roman" w:cs="Times New Roman"/>
        </w:rPr>
        <w:t>Сведения о кандидате в Координационный Совет (высший орган управления) Консорциума «Национальная научно-образовательная сеть станкостроения» от заявителя:</w:t>
      </w:r>
    </w:p>
    <w:p w14:paraId="56FB488E" w14:textId="77777777" w:rsidR="00A8356F" w:rsidRPr="00A8356F" w:rsidRDefault="00A8356F" w:rsidP="00A8356F">
      <w:pPr>
        <w:pStyle w:val="a3"/>
        <w:spacing w:after="0" w:line="360" w:lineRule="auto"/>
        <w:rPr>
          <w:rFonts w:ascii="Times New Roman" w:hAnsi="Times New Roman" w:cs="Times New Roman"/>
        </w:rPr>
      </w:pPr>
    </w:p>
    <w:p w14:paraId="5F30D2DD" w14:textId="1A6981E0" w:rsidR="007D46C1" w:rsidRPr="00581C4D" w:rsidRDefault="007D46C1" w:rsidP="007D46C1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581C4D">
        <w:rPr>
          <w:rFonts w:ascii="Times New Roman" w:hAnsi="Times New Roman" w:cs="Times New Roman"/>
        </w:rPr>
        <w:t>– ФИО</w:t>
      </w:r>
      <w:r>
        <w:rPr>
          <w:rFonts w:ascii="Times New Roman" w:hAnsi="Times New Roman" w:cs="Times New Roman"/>
        </w:rPr>
        <w:t xml:space="preserve"> кандидата (</w:t>
      </w:r>
      <w:r w:rsidRPr="007D46C1">
        <w:rPr>
          <w:rFonts w:ascii="Times New Roman" w:hAnsi="Times New Roman" w:cs="Times New Roman"/>
        </w:rPr>
        <w:t>руководител</w:t>
      </w:r>
      <w:r>
        <w:rPr>
          <w:rFonts w:ascii="Times New Roman" w:hAnsi="Times New Roman" w:cs="Times New Roman"/>
        </w:rPr>
        <w:t>ь</w:t>
      </w:r>
      <w:r w:rsidRPr="007D46C1">
        <w:rPr>
          <w:rFonts w:ascii="Times New Roman" w:hAnsi="Times New Roman" w:cs="Times New Roman"/>
        </w:rPr>
        <w:t xml:space="preserve"> организаци</w:t>
      </w:r>
      <w:r>
        <w:rPr>
          <w:rFonts w:ascii="Times New Roman" w:hAnsi="Times New Roman" w:cs="Times New Roman"/>
        </w:rPr>
        <w:t>и</w:t>
      </w:r>
      <w:r w:rsidRPr="007D46C1">
        <w:rPr>
          <w:rFonts w:ascii="Times New Roman" w:hAnsi="Times New Roman" w:cs="Times New Roman"/>
        </w:rPr>
        <w:t>, либо назначаемы</w:t>
      </w:r>
      <w:r>
        <w:rPr>
          <w:rFonts w:ascii="Times New Roman" w:hAnsi="Times New Roman" w:cs="Times New Roman"/>
        </w:rPr>
        <w:t>й</w:t>
      </w:r>
      <w:r w:rsidRPr="007D46C1">
        <w:rPr>
          <w:rFonts w:ascii="Times New Roman" w:hAnsi="Times New Roman" w:cs="Times New Roman"/>
        </w:rPr>
        <w:t xml:space="preserve"> им представител</w:t>
      </w:r>
      <w:r>
        <w:rPr>
          <w:rFonts w:ascii="Times New Roman" w:hAnsi="Times New Roman" w:cs="Times New Roman"/>
        </w:rPr>
        <w:t>ь</w:t>
      </w:r>
      <w:r w:rsidRPr="007D46C1">
        <w:rPr>
          <w:rFonts w:ascii="Times New Roman" w:hAnsi="Times New Roman" w:cs="Times New Roman"/>
        </w:rPr>
        <w:t>, действующи</w:t>
      </w:r>
      <w:r>
        <w:rPr>
          <w:rFonts w:ascii="Times New Roman" w:hAnsi="Times New Roman" w:cs="Times New Roman"/>
        </w:rPr>
        <w:t>й</w:t>
      </w:r>
      <w:r w:rsidRPr="007D46C1">
        <w:rPr>
          <w:rFonts w:ascii="Times New Roman" w:hAnsi="Times New Roman" w:cs="Times New Roman"/>
        </w:rPr>
        <w:t xml:space="preserve"> на основании доверенност</w:t>
      </w:r>
      <w:r>
        <w:rPr>
          <w:rFonts w:ascii="Times New Roman" w:hAnsi="Times New Roman" w:cs="Times New Roman"/>
        </w:rPr>
        <w:t>и</w:t>
      </w:r>
      <w:r w:rsidRPr="007D46C1">
        <w:rPr>
          <w:rFonts w:ascii="Times New Roman" w:hAnsi="Times New Roman" w:cs="Times New Roman"/>
        </w:rPr>
        <w:t>, оформленн</w:t>
      </w:r>
      <w:r>
        <w:rPr>
          <w:rFonts w:ascii="Times New Roman" w:hAnsi="Times New Roman" w:cs="Times New Roman"/>
        </w:rPr>
        <w:t>ой</w:t>
      </w:r>
      <w:r w:rsidRPr="007D46C1">
        <w:rPr>
          <w:rFonts w:ascii="Times New Roman" w:hAnsi="Times New Roman" w:cs="Times New Roman"/>
        </w:rPr>
        <w:t xml:space="preserve"> в установленном законодательством Российской Федерации порядке</w:t>
      </w:r>
      <w:r>
        <w:rPr>
          <w:rFonts w:ascii="Times New Roman" w:hAnsi="Times New Roman" w:cs="Times New Roman"/>
        </w:rPr>
        <w:t>)</w:t>
      </w:r>
      <w:r w:rsidRPr="00581C4D">
        <w:rPr>
          <w:rFonts w:ascii="Times New Roman" w:hAnsi="Times New Roman" w:cs="Times New Roman"/>
        </w:rPr>
        <w:t xml:space="preserve">: </w:t>
      </w:r>
    </w:p>
    <w:p w14:paraId="6F164D36" w14:textId="77777777" w:rsidR="007D46C1" w:rsidRPr="00581C4D" w:rsidRDefault="007D46C1" w:rsidP="007D46C1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03BFC580" w14:textId="0AD3F1BA" w:rsidR="007D46C1" w:rsidRDefault="007D46C1" w:rsidP="007D46C1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581C4D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>должность кандидата в организации-заявителе</w:t>
      </w:r>
      <w:r w:rsidRPr="00581C4D">
        <w:rPr>
          <w:rFonts w:ascii="Times New Roman" w:hAnsi="Times New Roman" w:cs="Times New Roman"/>
        </w:rPr>
        <w:t xml:space="preserve">: </w:t>
      </w:r>
    </w:p>
    <w:p w14:paraId="32E7C136" w14:textId="77777777" w:rsidR="007D46C1" w:rsidRPr="00581C4D" w:rsidRDefault="007D46C1" w:rsidP="007D46C1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459D0428" w14:textId="4A2D30A7" w:rsidR="007D46C1" w:rsidRPr="00581C4D" w:rsidRDefault="007D46C1" w:rsidP="007D46C1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581C4D">
        <w:rPr>
          <w:rFonts w:ascii="Times New Roman" w:hAnsi="Times New Roman" w:cs="Times New Roman"/>
        </w:rPr>
        <w:t xml:space="preserve">– контактный номер телефона </w:t>
      </w:r>
      <w:r>
        <w:rPr>
          <w:rFonts w:ascii="Times New Roman" w:hAnsi="Times New Roman" w:cs="Times New Roman"/>
        </w:rPr>
        <w:t xml:space="preserve">кандидата </w:t>
      </w:r>
      <w:r w:rsidRPr="00581C4D">
        <w:rPr>
          <w:rFonts w:ascii="Times New Roman" w:hAnsi="Times New Roman" w:cs="Times New Roman"/>
        </w:rPr>
        <w:t xml:space="preserve">и адрес электронной почты: </w:t>
      </w:r>
    </w:p>
    <w:p w14:paraId="0F59CDA4" w14:textId="24995D42" w:rsidR="007D46C1" w:rsidRDefault="007D46C1" w:rsidP="00A336F4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6BD91E2D" w14:textId="649DDF40" w:rsidR="00A336F4" w:rsidRPr="00581C4D" w:rsidRDefault="00A336F4" w:rsidP="0099783C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581C4D">
        <w:rPr>
          <w:rFonts w:ascii="Times New Roman" w:hAnsi="Times New Roman" w:cs="Times New Roman"/>
        </w:rPr>
        <w:t xml:space="preserve">Реквизиты организации: </w:t>
      </w:r>
    </w:p>
    <w:p w14:paraId="3A379CDD" w14:textId="056D7779" w:rsidR="00A336F4" w:rsidRPr="00581C4D" w:rsidRDefault="00A336F4" w:rsidP="00A336F4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538D0EB5" w14:textId="657A26F8" w:rsidR="00A336F4" w:rsidRPr="00581C4D" w:rsidRDefault="00A336F4" w:rsidP="00A336F4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1A35E38B" w14:textId="77777777" w:rsidR="00A336F4" w:rsidRPr="00581C4D" w:rsidRDefault="00A336F4" w:rsidP="00A336F4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7916663D" w14:textId="77777777" w:rsidR="00055E95" w:rsidRDefault="00A336F4" w:rsidP="00A336F4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581C4D">
        <w:rPr>
          <w:rFonts w:ascii="Times New Roman" w:hAnsi="Times New Roman" w:cs="Times New Roman"/>
        </w:rPr>
        <w:t xml:space="preserve">Руководитель организации            </w:t>
      </w:r>
    </w:p>
    <w:p w14:paraId="35DFC1C8" w14:textId="391AF024" w:rsidR="00122E53" w:rsidRPr="00A336F4" w:rsidRDefault="00055E95" w:rsidP="00A336F4">
      <w:pPr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A336F4" w:rsidRPr="00581C4D">
        <w:rPr>
          <w:rFonts w:ascii="Times New Roman" w:hAnsi="Times New Roman" w:cs="Times New Roman"/>
        </w:rPr>
        <w:t>М.П</w:t>
      </w:r>
    </w:p>
    <w:sectPr w:rsidR="00122E53" w:rsidRPr="00A33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6073E3"/>
    <w:multiLevelType w:val="hybridMultilevel"/>
    <w:tmpl w:val="D5162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071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DEE"/>
    <w:rsid w:val="00055E95"/>
    <w:rsid w:val="00122E53"/>
    <w:rsid w:val="00194DEE"/>
    <w:rsid w:val="002D27BA"/>
    <w:rsid w:val="003B06FD"/>
    <w:rsid w:val="00581C4D"/>
    <w:rsid w:val="00782A16"/>
    <w:rsid w:val="007D46C1"/>
    <w:rsid w:val="0099783C"/>
    <w:rsid w:val="00A336F4"/>
    <w:rsid w:val="00A8356F"/>
    <w:rsid w:val="00CF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3789"/>
  <w15:chartTrackingRefBased/>
  <w15:docId w15:val="{A31EF626-FB87-430C-806B-6DD02C1D3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944</Words>
  <Characters>7565</Characters>
  <Application>Microsoft Office Word</Application>
  <DocSecurity>0</DocSecurity>
  <Lines>118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STANKIN</Company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Якименко Андрей Александрович</dc:creator>
  <cp:keywords/>
  <dc:description/>
  <cp:lastModifiedBy>Sherban Kirill</cp:lastModifiedBy>
  <cp:revision>14</cp:revision>
  <cp:lastPrinted>2025-04-22T11:05:00Z</cp:lastPrinted>
  <dcterms:created xsi:type="dcterms:W3CDTF">2025-04-01T11:30:00Z</dcterms:created>
  <dcterms:modified xsi:type="dcterms:W3CDTF">2025-04-22T11:17:00Z</dcterms:modified>
</cp:coreProperties>
</file>